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3E3" w:rsidRDefault="003003E3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  <w:bookmarkStart w:id="0" w:name="_GoBack"/>
      <w:bookmarkEnd w:id="0"/>
    </w:p>
    <w:p w:rsidR="003003E3" w:rsidRDefault="003003E3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Professor:</w:t>
      </w:r>
    </w:p>
    <w:p w:rsidR="003003E3" w:rsidRDefault="003003E3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3003E3" w:rsidRPr="003003E3" w:rsidRDefault="003003E3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CD4AA5" w:rsidRPr="007E527E" w:rsidRDefault="007E527E" w:rsidP="00A326E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E527E">
        <w:rPr>
          <w:rFonts w:ascii="Times New Roman" w:hAnsi="Times New Roman" w:cs="Times New Roman"/>
          <w:b/>
          <w:sz w:val="24"/>
          <w:szCs w:val="24"/>
        </w:rPr>
        <w:t>Discussion</w:t>
      </w:r>
    </w:p>
    <w:p w:rsidR="005E0083" w:rsidRPr="00A326E9" w:rsidRDefault="00C1538F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26E9">
        <w:rPr>
          <w:rFonts w:ascii="Times New Roman" w:hAnsi="Times New Roman" w:cs="Times New Roman"/>
          <w:sz w:val="24"/>
          <w:szCs w:val="24"/>
        </w:rPr>
        <w:t xml:space="preserve">The table </w:t>
      </w:r>
      <w:r w:rsidR="003B7E75" w:rsidRPr="00A326E9">
        <w:rPr>
          <w:rFonts w:ascii="Times New Roman" w:hAnsi="Times New Roman" w:cs="Times New Roman"/>
          <w:sz w:val="24"/>
          <w:szCs w:val="24"/>
        </w:rPr>
        <w:t>displays t</w:t>
      </w:r>
      <w:r w:rsidRPr="00A326E9">
        <w:rPr>
          <w:rFonts w:ascii="Times New Roman" w:hAnsi="Times New Roman" w:cs="Times New Roman"/>
          <w:sz w:val="24"/>
          <w:szCs w:val="24"/>
        </w:rPr>
        <w:t xml:space="preserve">he forces exhibited in using the two </w:t>
      </w:r>
      <w:r w:rsidR="007E527E" w:rsidRPr="00A326E9">
        <w:rPr>
          <w:rFonts w:ascii="Times New Roman" w:hAnsi="Times New Roman" w:cs="Times New Roman"/>
          <w:sz w:val="24"/>
          <w:szCs w:val="24"/>
        </w:rPr>
        <w:t>software</w:t>
      </w:r>
      <w:r w:rsidRPr="00A326E9">
        <w:rPr>
          <w:rFonts w:ascii="Times New Roman" w:hAnsi="Times New Roman" w:cs="Times New Roman"/>
          <w:sz w:val="24"/>
          <w:szCs w:val="24"/>
        </w:rPr>
        <w:t>. However, both</w:t>
      </w:r>
      <w:r w:rsidR="00156CBE" w:rsidRPr="00A326E9">
        <w:rPr>
          <w:rFonts w:ascii="Times New Roman" w:hAnsi="Times New Roman" w:cs="Times New Roman"/>
          <w:sz w:val="24"/>
          <w:szCs w:val="24"/>
        </w:rPr>
        <w:t xml:space="preserve"> STAAD Pro and Risa 2D </w:t>
      </w:r>
      <w:r w:rsidR="003B7E75" w:rsidRPr="00A326E9">
        <w:rPr>
          <w:rFonts w:ascii="Times New Roman" w:hAnsi="Times New Roman" w:cs="Times New Roman"/>
          <w:sz w:val="24"/>
          <w:szCs w:val="24"/>
        </w:rPr>
        <w:t xml:space="preserve">which </w:t>
      </w:r>
      <w:r w:rsidR="00F07DDE" w:rsidRPr="00A326E9">
        <w:rPr>
          <w:rFonts w:ascii="Times New Roman" w:hAnsi="Times New Roman" w:cs="Times New Roman"/>
          <w:sz w:val="24"/>
          <w:szCs w:val="24"/>
        </w:rPr>
        <w:t>shows a</w:t>
      </w:r>
      <w:r w:rsidR="00156CBE" w:rsidRPr="00A326E9">
        <w:rPr>
          <w:rFonts w:ascii="Times New Roman" w:hAnsi="Times New Roman" w:cs="Times New Roman"/>
          <w:sz w:val="24"/>
          <w:szCs w:val="24"/>
        </w:rPr>
        <w:t xml:space="preserve"> large difference which could be as a result of the following reasons.</w:t>
      </w:r>
      <w:r w:rsidR="00A11E4F" w:rsidRPr="00A326E9">
        <w:rPr>
          <w:rFonts w:ascii="Times New Roman" w:hAnsi="Times New Roman" w:cs="Times New Roman"/>
          <w:sz w:val="24"/>
          <w:szCs w:val="24"/>
        </w:rPr>
        <w:t xml:space="preserve"> One is the materials used since W12x16 was consumed in STAAD Pro. There was no option in selecting materials </w:t>
      </w:r>
      <w:r w:rsidR="00F07DDE" w:rsidRPr="00A326E9">
        <w:rPr>
          <w:rFonts w:ascii="Times New Roman" w:hAnsi="Times New Roman" w:cs="Times New Roman"/>
          <w:sz w:val="24"/>
          <w:szCs w:val="24"/>
        </w:rPr>
        <w:t>to be</w:t>
      </w:r>
      <w:r w:rsidR="00A11E4F" w:rsidRPr="00A326E9">
        <w:rPr>
          <w:rFonts w:ascii="Times New Roman" w:hAnsi="Times New Roman" w:cs="Times New Roman"/>
          <w:sz w:val="24"/>
          <w:szCs w:val="24"/>
        </w:rPr>
        <w:t xml:space="preserve"> used in the case of Risa.</w:t>
      </w:r>
      <w:r w:rsidR="00C96EA1" w:rsidRPr="00A326E9">
        <w:rPr>
          <w:rFonts w:ascii="Times New Roman" w:hAnsi="Times New Roman" w:cs="Times New Roman"/>
          <w:sz w:val="24"/>
          <w:szCs w:val="24"/>
        </w:rPr>
        <w:t xml:space="preserve"> Two, STAAD Pro </w:t>
      </w:r>
      <w:r w:rsidR="00F07DDE" w:rsidRPr="00A326E9">
        <w:rPr>
          <w:rFonts w:ascii="Times New Roman" w:hAnsi="Times New Roman" w:cs="Times New Roman"/>
          <w:sz w:val="24"/>
          <w:szCs w:val="24"/>
        </w:rPr>
        <w:t>being a</w:t>
      </w:r>
      <w:r w:rsidR="00C96EA1" w:rsidRPr="00A326E9">
        <w:rPr>
          <w:rFonts w:ascii="Times New Roman" w:hAnsi="Times New Roman" w:cs="Times New Roman"/>
          <w:sz w:val="24"/>
          <w:szCs w:val="24"/>
        </w:rPr>
        <w:t xml:space="preserve"> 3 </w:t>
      </w:r>
      <w:r w:rsidR="00F07DDE" w:rsidRPr="00A326E9">
        <w:rPr>
          <w:rFonts w:ascii="Times New Roman" w:hAnsi="Times New Roman" w:cs="Times New Roman"/>
          <w:sz w:val="24"/>
          <w:szCs w:val="24"/>
        </w:rPr>
        <w:t xml:space="preserve">dimension modeling </w:t>
      </w:r>
      <w:r w:rsidR="00C96EA1" w:rsidRPr="00A326E9">
        <w:rPr>
          <w:rFonts w:ascii="Times New Roman" w:hAnsi="Times New Roman" w:cs="Times New Roman"/>
          <w:sz w:val="24"/>
          <w:szCs w:val="24"/>
        </w:rPr>
        <w:t>has a possibility in affecting the results since the joints in between the</w:t>
      </w:r>
      <w:r w:rsidR="00F07DDE" w:rsidRPr="00A326E9">
        <w:rPr>
          <w:rFonts w:ascii="Times New Roman" w:hAnsi="Times New Roman" w:cs="Times New Roman"/>
          <w:sz w:val="24"/>
          <w:szCs w:val="24"/>
        </w:rPr>
        <w:t xml:space="preserve"> trusses </w:t>
      </w:r>
      <w:r w:rsidR="00C96EA1" w:rsidRPr="00A326E9">
        <w:rPr>
          <w:rFonts w:ascii="Times New Roman" w:hAnsi="Times New Roman" w:cs="Times New Roman"/>
          <w:sz w:val="24"/>
          <w:szCs w:val="24"/>
        </w:rPr>
        <w:t>were constructed. Therefore some of them of the joints would consist of 4 members instead of 2 like in the case of Risa 2D.</w:t>
      </w:r>
      <w:r w:rsidR="003B7E75" w:rsidRPr="00A326E9">
        <w:rPr>
          <w:rFonts w:ascii="Times New Roman" w:hAnsi="Times New Roman" w:cs="Times New Roman"/>
          <w:sz w:val="24"/>
          <w:szCs w:val="24"/>
        </w:rPr>
        <w:t xml:space="preserve"> Generally, the member axial </w:t>
      </w:r>
      <w:r w:rsidR="00F07DDE" w:rsidRPr="00A326E9">
        <w:rPr>
          <w:rFonts w:ascii="Times New Roman" w:hAnsi="Times New Roman" w:cs="Times New Roman"/>
          <w:sz w:val="24"/>
          <w:szCs w:val="24"/>
        </w:rPr>
        <w:t>forces for</w:t>
      </w:r>
      <w:r w:rsidR="003B7E75" w:rsidRPr="00A326E9">
        <w:rPr>
          <w:rFonts w:ascii="Times New Roman" w:hAnsi="Times New Roman" w:cs="Times New Roman"/>
          <w:sz w:val="24"/>
          <w:szCs w:val="24"/>
        </w:rPr>
        <w:t xml:space="preserve"> both STAAD Pro and Risa 2D should result </w:t>
      </w:r>
      <w:r w:rsidR="007E527E">
        <w:rPr>
          <w:rFonts w:ascii="Times New Roman" w:hAnsi="Times New Roman" w:cs="Times New Roman"/>
          <w:noProof/>
          <w:sz w:val="24"/>
          <w:szCs w:val="24"/>
        </w:rPr>
        <w:t>in</w:t>
      </w:r>
      <w:r w:rsidR="003B7E75" w:rsidRPr="00A326E9">
        <w:rPr>
          <w:rFonts w:ascii="Times New Roman" w:hAnsi="Times New Roman" w:cs="Times New Roman"/>
          <w:sz w:val="24"/>
          <w:szCs w:val="24"/>
        </w:rPr>
        <w:t xml:space="preserve"> almost the same number. The results for the type of force whether tensio</w:t>
      </w:r>
      <w:r w:rsidR="00CC4B76" w:rsidRPr="00A326E9">
        <w:rPr>
          <w:rFonts w:ascii="Times New Roman" w:hAnsi="Times New Roman" w:cs="Times New Roman"/>
          <w:sz w:val="24"/>
          <w:szCs w:val="24"/>
        </w:rPr>
        <w:t xml:space="preserve">n or </w:t>
      </w:r>
      <w:r w:rsidR="00F07DDE" w:rsidRPr="00A326E9">
        <w:rPr>
          <w:rFonts w:ascii="Times New Roman" w:hAnsi="Times New Roman" w:cs="Times New Roman"/>
          <w:sz w:val="24"/>
          <w:szCs w:val="24"/>
        </w:rPr>
        <w:t>compressions are</w:t>
      </w:r>
      <w:r w:rsidR="00CC4B76" w:rsidRPr="00A326E9">
        <w:rPr>
          <w:rFonts w:ascii="Times New Roman" w:hAnsi="Times New Roman" w:cs="Times New Roman"/>
          <w:sz w:val="24"/>
          <w:szCs w:val="24"/>
        </w:rPr>
        <w:t xml:space="preserve"> also the same</w:t>
      </w:r>
      <w:r w:rsidRPr="00A326E9">
        <w:rPr>
          <w:rFonts w:ascii="Times New Roman" w:hAnsi="Times New Roman" w:cs="Times New Roman"/>
          <w:sz w:val="24"/>
          <w:szCs w:val="24"/>
        </w:rPr>
        <w:t xml:space="preserve"> in both </w:t>
      </w:r>
      <w:r w:rsidR="007E527E" w:rsidRPr="00A326E9">
        <w:rPr>
          <w:rFonts w:ascii="Times New Roman" w:hAnsi="Times New Roman" w:cs="Times New Roman"/>
          <w:sz w:val="24"/>
          <w:szCs w:val="24"/>
        </w:rPr>
        <w:t>software</w:t>
      </w:r>
      <w:r w:rsidRPr="00A326E9">
        <w:rPr>
          <w:rFonts w:ascii="Times New Roman" w:hAnsi="Times New Roman" w:cs="Times New Roman"/>
          <w:sz w:val="24"/>
          <w:szCs w:val="24"/>
        </w:rPr>
        <w:t>.</w:t>
      </w:r>
    </w:p>
    <w:p w:rsidR="00630226" w:rsidRPr="00A326E9" w:rsidRDefault="00BD0547" w:rsidP="00A326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26E9">
        <w:rPr>
          <w:rFonts w:ascii="Times New Roman" w:hAnsi="Times New Roman" w:cs="Times New Roman"/>
          <w:sz w:val="24"/>
          <w:szCs w:val="24"/>
        </w:rPr>
        <w:t xml:space="preserve">The table </w:t>
      </w:r>
      <w:r w:rsidR="00897D88" w:rsidRPr="00A326E9">
        <w:rPr>
          <w:rFonts w:ascii="Times New Roman" w:hAnsi="Times New Roman" w:cs="Times New Roman"/>
          <w:sz w:val="24"/>
          <w:szCs w:val="24"/>
        </w:rPr>
        <w:t>also shows</w:t>
      </w:r>
      <w:r w:rsidR="00203DDA" w:rsidRPr="00A326E9">
        <w:rPr>
          <w:rFonts w:ascii="Times New Roman" w:hAnsi="Times New Roman" w:cs="Times New Roman"/>
          <w:sz w:val="24"/>
          <w:szCs w:val="24"/>
        </w:rPr>
        <w:t xml:space="preserve"> almost the same beams in STAAD Pro as the members in Risa 2D. This is due to the variance in </w:t>
      </w:r>
      <w:r w:rsidR="007E527E">
        <w:rPr>
          <w:rFonts w:ascii="Times New Roman" w:hAnsi="Times New Roman" w:cs="Times New Roman"/>
          <w:sz w:val="24"/>
          <w:szCs w:val="24"/>
        </w:rPr>
        <w:t xml:space="preserve">the </w:t>
      </w:r>
      <w:r w:rsidR="00203DDA" w:rsidRPr="007E527E">
        <w:rPr>
          <w:rFonts w:ascii="Times New Roman" w:hAnsi="Times New Roman" w:cs="Times New Roman"/>
          <w:noProof/>
          <w:sz w:val="24"/>
          <w:szCs w:val="24"/>
        </w:rPr>
        <w:t>material</w:t>
      </w:r>
      <w:r w:rsidR="00203DDA" w:rsidRPr="00A326E9">
        <w:rPr>
          <w:rFonts w:ascii="Times New Roman" w:hAnsi="Times New Roman" w:cs="Times New Roman"/>
          <w:sz w:val="24"/>
          <w:szCs w:val="24"/>
        </w:rPr>
        <w:t xml:space="preserve"> used. However, the issue </w:t>
      </w:r>
      <w:r w:rsidR="00F07DDE" w:rsidRPr="00A326E9">
        <w:rPr>
          <w:rFonts w:ascii="Times New Roman" w:hAnsi="Times New Roman" w:cs="Times New Roman"/>
          <w:sz w:val="24"/>
          <w:szCs w:val="24"/>
        </w:rPr>
        <w:t>was that</w:t>
      </w:r>
      <w:r w:rsidR="00203DDA" w:rsidRPr="00A326E9">
        <w:rPr>
          <w:rFonts w:ascii="Times New Roman" w:hAnsi="Times New Roman" w:cs="Times New Roman"/>
          <w:sz w:val="24"/>
          <w:szCs w:val="24"/>
        </w:rPr>
        <w:t xml:space="preserve"> STAAD Pro crashed therefore too </w:t>
      </w:r>
      <w:r w:rsidR="00203DDA" w:rsidRPr="007E527E">
        <w:rPr>
          <w:rFonts w:ascii="Times New Roman" w:hAnsi="Times New Roman" w:cs="Times New Roman"/>
          <w:noProof/>
          <w:sz w:val="24"/>
          <w:szCs w:val="24"/>
        </w:rPr>
        <w:t>m</w:t>
      </w:r>
      <w:r w:rsidR="007E527E">
        <w:rPr>
          <w:rFonts w:ascii="Times New Roman" w:hAnsi="Times New Roman" w:cs="Times New Roman"/>
          <w:noProof/>
          <w:sz w:val="24"/>
          <w:szCs w:val="24"/>
        </w:rPr>
        <w:t>any</w:t>
      </w:r>
      <w:r w:rsidR="00203DDA" w:rsidRPr="00A326E9">
        <w:rPr>
          <w:rFonts w:ascii="Times New Roman" w:hAnsi="Times New Roman" w:cs="Times New Roman"/>
          <w:sz w:val="24"/>
          <w:szCs w:val="24"/>
        </w:rPr>
        <w:t xml:space="preserve"> particulars were missed including materials as well as output data.</w:t>
      </w:r>
    </w:p>
    <w:p w:rsidR="00BD0547" w:rsidRPr="00A326E9" w:rsidRDefault="00544291" w:rsidP="00A326E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26E9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544291" w:rsidRPr="00A326E9" w:rsidRDefault="00BD0547" w:rsidP="00A326E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326E9">
        <w:rPr>
          <w:rFonts w:ascii="Times New Roman" w:hAnsi="Times New Roman" w:cs="Times New Roman"/>
          <w:sz w:val="24"/>
          <w:szCs w:val="24"/>
        </w:rPr>
        <w:t>Designing a 3D truss enhances visualization</w:t>
      </w:r>
      <w:r w:rsidRPr="00A326E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4AA5" w:rsidRPr="00A326E9">
        <w:rPr>
          <w:rFonts w:ascii="Times New Roman" w:hAnsi="Times New Roman" w:cs="Times New Roman"/>
          <w:sz w:val="24"/>
          <w:szCs w:val="24"/>
        </w:rPr>
        <w:t xml:space="preserve">Making an analysis n the truss by either </w:t>
      </w:r>
      <w:r w:rsidRPr="00A326E9">
        <w:rPr>
          <w:rFonts w:ascii="Times New Roman" w:hAnsi="Times New Roman" w:cs="Times New Roman"/>
          <w:sz w:val="24"/>
          <w:szCs w:val="24"/>
        </w:rPr>
        <w:t>software</w:t>
      </w:r>
      <w:r w:rsidR="00CD4AA5" w:rsidRPr="00A326E9">
        <w:rPr>
          <w:rFonts w:ascii="Times New Roman" w:hAnsi="Times New Roman" w:cs="Times New Roman"/>
          <w:sz w:val="24"/>
          <w:szCs w:val="24"/>
        </w:rPr>
        <w:t xml:space="preserve"> makes it accurate since the results of forces experienced at any member are the same. This is in terms of whether the force is a tension or a compression. </w:t>
      </w:r>
      <w:r w:rsidR="00544291" w:rsidRPr="00A326E9">
        <w:rPr>
          <w:rFonts w:ascii="Times New Roman" w:hAnsi="Times New Roman" w:cs="Times New Roman"/>
          <w:sz w:val="24"/>
          <w:szCs w:val="24"/>
        </w:rPr>
        <w:t>Engineers should</w:t>
      </w:r>
      <w:r w:rsidR="007E527E">
        <w:rPr>
          <w:rFonts w:ascii="Times New Roman" w:hAnsi="Times New Roman" w:cs="Times New Roman"/>
          <w:sz w:val="24"/>
          <w:szCs w:val="24"/>
        </w:rPr>
        <w:t>, therefore,</w:t>
      </w:r>
      <w:r w:rsidR="00544291" w:rsidRPr="00A326E9">
        <w:rPr>
          <w:rFonts w:ascii="Times New Roman" w:hAnsi="Times New Roman" w:cs="Times New Roman"/>
          <w:sz w:val="24"/>
          <w:szCs w:val="24"/>
        </w:rPr>
        <w:t xml:space="preserve"> use </w:t>
      </w:r>
      <w:r w:rsidR="00544291" w:rsidRPr="007E527E">
        <w:rPr>
          <w:rFonts w:ascii="Times New Roman" w:hAnsi="Times New Roman" w:cs="Times New Roman"/>
          <w:noProof/>
          <w:sz w:val="24"/>
          <w:szCs w:val="24"/>
        </w:rPr>
        <w:t>m</w:t>
      </w:r>
      <w:r w:rsidR="007E527E">
        <w:rPr>
          <w:rFonts w:ascii="Times New Roman" w:hAnsi="Times New Roman" w:cs="Times New Roman"/>
          <w:noProof/>
          <w:sz w:val="24"/>
          <w:szCs w:val="24"/>
        </w:rPr>
        <w:t>uch</w:t>
      </w:r>
      <w:r w:rsidR="00544291" w:rsidRPr="00A326E9">
        <w:rPr>
          <w:rFonts w:ascii="Times New Roman" w:hAnsi="Times New Roman" w:cs="Times New Roman"/>
          <w:sz w:val="24"/>
          <w:szCs w:val="24"/>
        </w:rPr>
        <w:t xml:space="preserve"> </w:t>
      </w:r>
      <w:r w:rsidR="007E527E" w:rsidRPr="00A326E9">
        <w:rPr>
          <w:rFonts w:ascii="Times New Roman" w:hAnsi="Times New Roman" w:cs="Times New Roman"/>
          <w:sz w:val="24"/>
          <w:szCs w:val="24"/>
        </w:rPr>
        <w:lastRenderedPageBreak/>
        <w:t>software</w:t>
      </w:r>
      <w:r w:rsidR="00544291" w:rsidRPr="00A326E9">
        <w:rPr>
          <w:rFonts w:ascii="Times New Roman" w:hAnsi="Times New Roman" w:cs="Times New Roman"/>
          <w:sz w:val="24"/>
          <w:szCs w:val="24"/>
        </w:rPr>
        <w:t xml:space="preserve"> in modeling such trusses to enhance accuracy.</w:t>
      </w:r>
      <w:r w:rsidR="009413DF" w:rsidRPr="00A326E9">
        <w:rPr>
          <w:rFonts w:ascii="Times New Roman" w:hAnsi="Times New Roman" w:cs="Times New Roman"/>
          <w:sz w:val="24"/>
          <w:szCs w:val="24"/>
        </w:rPr>
        <w:t xml:space="preserve"> STAAD Pro is able to point out errors and also display notes or warnings in the course of modeling</w:t>
      </w:r>
      <w:r w:rsidR="00A8269F" w:rsidRPr="00A326E9">
        <w:rPr>
          <w:rFonts w:ascii="Times New Roman" w:hAnsi="Times New Roman" w:cs="Times New Roman"/>
          <w:sz w:val="24"/>
          <w:szCs w:val="24"/>
        </w:rPr>
        <w:t xml:space="preserve"> to enhance the design.</w:t>
      </w:r>
    </w:p>
    <w:sectPr w:rsidR="00544291" w:rsidRPr="00A326E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838" w:rsidRDefault="00301838" w:rsidP="007E527E">
      <w:pPr>
        <w:spacing w:after="0" w:line="240" w:lineRule="auto"/>
      </w:pPr>
      <w:r>
        <w:separator/>
      </w:r>
    </w:p>
  </w:endnote>
  <w:endnote w:type="continuationSeparator" w:id="0">
    <w:p w:rsidR="00301838" w:rsidRDefault="00301838" w:rsidP="007E52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838" w:rsidRDefault="00301838" w:rsidP="007E527E">
      <w:pPr>
        <w:spacing w:after="0" w:line="240" w:lineRule="auto"/>
      </w:pPr>
      <w:r>
        <w:separator/>
      </w:r>
    </w:p>
  </w:footnote>
  <w:footnote w:type="continuationSeparator" w:id="0">
    <w:p w:rsidR="00301838" w:rsidRDefault="00301838" w:rsidP="007E52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99905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7E527E" w:rsidRPr="007E527E" w:rsidRDefault="007E527E">
        <w:pPr>
          <w:pStyle w:val="Header"/>
          <w:jc w:val="right"/>
          <w:rPr>
            <w:rFonts w:ascii="Times New Roman" w:hAnsi="Times New Roman" w:cs="Times New Roman"/>
          </w:rPr>
        </w:pPr>
        <w:r w:rsidRPr="007E527E">
          <w:rPr>
            <w:rFonts w:ascii="Times New Roman" w:hAnsi="Times New Roman" w:cs="Times New Roman"/>
          </w:rPr>
          <w:t>Surname</w:t>
        </w:r>
        <w:r w:rsidRPr="007E527E">
          <w:rPr>
            <w:rFonts w:ascii="Times New Roman" w:hAnsi="Times New Roman" w:cs="Times New Roman"/>
          </w:rPr>
          <w:fldChar w:fldCharType="begin"/>
        </w:r>
        <w:r w:rsidRPr="007E527E">
          <w:rPr>
            <w:rFonts w:ascii="Times New Roman" w:hAnsi="Times New Roman" w:cs="Times New Roman"/>
          </w:rPr>
          <w:instrText xml:space="preserve"> PAGE   \* MERGEFORMAT </w:instrText>
        </w:r>
        <w:r w:rsidRPr="007E527E">
          <w:rPr>
            <w:rFonts w:ascii="Times New Roman" w:hAnsi="Times New Roman" w:cs="Times New Roman"/>
          </w:rPr>
          <w:fldChar w:fldCharType="separate"/>
        </w:r>
        <w:r w:rsidR="003003E3">
          <w:rPr>
            <w:rFonts w:ascii="Times New Roman" w:hAnsi="Times New Roman" w:cs="Times New Roman"/>
            <w:noProof/>
          </w:rPr>
          <w:t>1</w:t>
        </w:r>
        <w:r w:rsidRPr="007E527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7E527E" w:rsidRDefault="007E52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c2MrQ0tzQyszAyM7NU0lEKTi0uzszPAykwrAUApL+vpSwAAAA="/>
  </w:docVars>
  <w:rsids>
    <w:rsidRoot w:val="00C7401C"/>
    <w:rsid w:val="00156CBE"/>
    <w:rsid w:val="00203DDA"/>
    <w:rsid w:val="003003E3"/>
    <w:rsid w:val="00301838"/>
    <w:rsid w:val="00351683"/>
    <w:rsid w:val="003B7E75"/>
    <w:rsid w:val="00544291"/>
    <w:rsid w:val="00574A07"/>
    <w:rsid w:val="005E0083"/>
    <w:rsid w:val="00630226"/>
    <w:rsid w:val="007E527E"/>
    <w:rsid w:val="00897D88"/>
    <w:rsid w:val="009413DF"/>
    <w:rsid w:val="00A11E4F"/>
    <w:rsid w:val="00A326E9"/>
    <w:rsid w:val="00A8269F"/>
    <w:rsid w:val="00BD0547"/>
    <w:rsid w:val="00C1538F"/>
    <w:rsid w:val="00C7401C"/>
    <w:rsid w:val="00C96EA1"/>
    <w:rsid w:val="00CC4B76"/>
    <w:rsid w:val="00CD4AA5"/>
    <w:rsid w:val="00F07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C212"/>
  <w15:docId w15:val="{5464A1D8-DAB0-4ADB-9819-791358F96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5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7E"/>
  </w:style>
  <w:style w:type="paragraph" w:styleId="Footer">
    <w:name w:val="footer"/>
    <w:basedOn w:val="Normal"/>
    <w:link w:val="FooterChar"/>
    <w:uiPriority w:val="99"/>
    <w:unhideWhenUsed/>
    <w:rsid w:val="007E52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</dc:creator>
  <cp:keywords/>
  <dc:description/>
  <cp:lastModifiedBy>BIGGY</cp:lastModifiedBy>
  <cp:revision>22</cp:revision>
  <dcterms:created xsi:type="dcterms:W3CDTF">2018-11-21T11:36:00Z</dcterms:created>
  <dcterms:modified xsi:type="dcterms:W3CDTF">2018-11-22T01:03:00Z</dcterms:modified>
</cp:coreProperties>
</file>